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91C" w:rsidRDefault="0040491C" w:rsidP="0040491C">
      <w:pPr>
        <w:jc w:val="center"/>
        <w:rPr>
          <w:b/>
          <w:sz w:val="48"/>
          <w:szCs w:val="48"/>
        </w:rPr>
      </w:pPr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p w:rsidR="0040491C" w:rsidRPr="0023249B" w:rsidRDefault="0040491C" w:rsidP="0040491C">
      <w:pPr>
        <w:jc w:val="center"/>
        <w:rPr>
          <w:b/>
          <w:color w:val="FF0000"/>
        </w:rPr>
      </w:pPr>
      <w:r w:rsidRPr="0023249B">
        <w:rPr>
          <w:b/>
          <w:color w:val="FF0000"/>
        </w:rPr>
        <w:t>UNE ANNEXE DOIT OBLIGATOIREMENT ETRE COMPLETEE AVEC TOUTES LES PJ ATTENDUES POUR L’EXPLOITATION DE LA FICHE INCIDENT.</w:t>
      </w:r>
    </w:p>
    <w:p w:rsidR="0040491C" w:rsidRPr="003B37B9" w:rsidRDefault="0040491C" w:rsidP="0040491C">
      <w:pPr>
        <w:jc w:val="center"/>
        <w:rPr>
          <w:b/>
          <w:color w:val="FF0000"/>
          <w:sz w:val="20"/>
          <w:szCs w:val="20"/>
        </w:rPr>
      </w:pPr>
      <w:r w:rsidRPr="003B37B9">
        <w:rPr>
          <w:b/>
          <w:color w:val="FF0000"/>
          <w:sz w:val="20"/>
          <w:szCs w:val="20"/>
        </w:rPr>
        <w:t>Il est rappelé que la FI n’est établie qu’en dernier recours : un dialogue avec le prestataire est un préalable indispensable à l’envoi d’une Fiche Incident à la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821"/>
        <w:gridCol w:w="2816"/>
        <w:gridCol w:w="2526"/>
        <w:gridCol w:w="588"/>
        <w:gridCol w:w="590"/>
      </w:tblGrid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40491C" w:rsidRPr="00CC4A99" w:rsidRDefault="0040491C" w:rsidP="00612F2A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i/>
                <w:color w:val="FF0000"/>
                <w:sz w:val="28"/>
                <w:szCs w:val="28"/>
              </w:rPr>
              <w:t>*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91C" w:rsidRDefault="0040491C" w:rsidP="00612F2A">
            <w:pPr>
              <w:jc w:val="center"/>
            </w:pP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Emetteur de la fiche</w:t>
            </w:r>
          </w:p>
        </w:tc>
        <w:tc>
          <w:tcPr>
            <w:tcW w:w="6520" w:type="dxa"/>
            <w:gridSpan w:val="4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40491C" w:rsidRDefault="00051D86" w:rsidP="007117E4">
            <w:r>
              <w:t>GS</w:t>
            </w:r>
            <w:r w:rsidR="007117E4">
              <w:t>C</w:t>
            </w:r>
            <w:r w:rsidR="0040491C">
              <w:t xml:space="preserve">/Autres usagers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Entité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Nom prénom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Fonction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Courriel : 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>
            <w:r>
              <w:t xml:space="preserve">Tel : </w:t>
            </w:r>
          </w:p>
        </w:tc>
      </w:tr>
      <w:tr w:rsidR="0040491C" w:rsidTr="00612F2A">
        <w:tc>
          <w:tcPr>
            <w:tcW w:w="2821" w:type="dxa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Date(s) ou période de l’incident 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Date d’émission de la fiche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Numéro de la FI</w:t>
            </w:r>
            <w:r w:rsidRPr="0023249B">
              <w:rPr>
                <w:b/>
                <w:color w:val="FF0000"/>
              </w:rPr>
              <w:t>*</w:t>
            </w:r>
          </w:p>
        </w:tc>
        <w:tc>
          <w:tcPr>
            <w:tcW w:w="6520" w:type="dxa"/>
            <w:gridSpan w:val="4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RPr="0083161B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Description succincte de l’incident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Type d’incident</w:t>
            </w:r>
          </w:p>
          <w:p w:rsidR="0040491C" w:rsidRPr="0023249B" w:rsidRDefault="0040491C" w:rsidP="00612F2A">
            <w:pPr>
              <w:rPr>
                <w:b/>
              </w:rPr>
            </w:pPr>
          </w:p>
          <w:p w:rsidR="0040491C" w:rsidRPr="0023249B" w:rsidRDefault="0040491C" w:rsidP="00612F2A">
            <w:pPr>
              <w:rPr>
                <w:b/>
                <w:i/>
              </w:rPr>
            </w:pPr>
            <w:r w:rsidRPr="0023249B">
              <w:rPr>
                <w:b/>
                <w:i/>
                <w:color w:val="FF0000"/>
              </w:rPr>
              <w:t>Détails obligatoires en annexe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Retard de livraisons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Mauvaise exécution du marché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Absence de prestation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rPr>
          <w:trHeight w:val="303"/>
        </w:trPr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40491C" w:rsidRDefault="0040491C" w:rsidP="00612F2A">
            <w:r w:rsidRPr="00C05D5F">
              <w:t xml:space="preserve">Autres : </w:t>
            </w:r>
          </w:p>
        </w:tc>
      </w:tr>
      <w:tr w:rsidR="0040491C" w:rsidTr="00612F2A">
        <w:trPr>
          <w:trHeight w:val="546"/>
        </w:trPr>
        <w:tc>
          <w:tcPr>
            <w:tcW w:w="2821" w:type="dxa"/>
            <w:vMerge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Default="0040491C" w:rsidP="00612F2A">
            <w:r>
              <w:t xml:space="preserve">Description succincte : </w:t>
            </w:r>
          </w:p>
          <w:p w:rsidR="0040491C" w:rsidRDefault="0040491C" w:rsidP="00612F2A"/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/>
        </w:tc>
        <w:tc>
          <w:tcPr>
            <w:tcW w:w="590" w:type="dxa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 w:val="restart"/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>Antériorité de l’incident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0491C" w:rsidRPr="00C05D5F" w:rsidRDefault="0040491C" w:rsidP="00612F2A"/>
        </w:tc>
        <w:tc>
          <w:tcPr>
            <w:tcW w:w="588" w:type="dxa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Pr="00C05D5F" w:rsidRDefault="0040491C" w:rsidP="00612F2A">
            <w:r>
              <w:t>Nouveau</w:t>
            </w:r>
          </w:p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pPr>
              <w:rPr>
                <w:sz w:val="18"/>
                <w:szCs w:val="18"/>
              </w:rPr>
            </w:pPr>
            <w:r>
              <w:t xml:space="preserve">Déjà survenu </w:t>
            </w:r>
            <w:r>
              <w:rPr>
                <w:sz w:val="18"/>
                <w:szCs w:val="18"/>
              </w:rPr>
              <w:t>(références :</w:t>
            </w:r>
            <w:r w:rsidRPr="00903AEE">
              <w:rPr>
                <w:sz w:val="18"/>
                <w:szCs w:val="18"/>
              </w:rPr>
              <w:t xml:space="preserve"> n° FI, n° </w:t>
            </w:r>
            <w:proofErr w:type="spellStart"/>
            <w:r w:rsidRPr="00903AEE">
              <w:rPr>
                <w:sz w:val="18"/>
                <w:szCs w:val="18"/>
              </w:rPr>
              <w:t>Némo</w:t>
            </w:r>
            <w:proofErr w:type="spellEnd"/>
            <w:r w:rsidRPr="00903AEE">
              <w:rPr>
                <w:sz w:val="18"/>
                <w:szCs w:val="18"/>
              </w:rPr>
              <w:t>, n°</w:t>
            </w:r>
            <w:r>
              <w:rPr>
                <w:sz w:val="18"/>
                <w:szCs w:val="18"/>
              </w:rPr>
              <w:t xml:space="preserve"> </w:t>
            </w:r>
            <w:r w:rsidRPr="00903AEE">
              <w:rPr>
                <w:sz w:val="18"/>
                <w:szCs w:val="18"/>
              </w:rPr>
              <w:t>courrier notifié au titulaire le cas échéant)</w:t>
            </w:r>
          </w:p>
          <w:p w:rsidR="0040491C" w:rsidRDefault="0040491C" w:rsidP="00612F2A"/>
        </w:tc>
        <w:tc>
          <w:tcPr>
            <w:tcW w:w="588" w:type="dxa"/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  <w:sz w:val="32"/>
                <w:szCs w:val="32"/>
              </w:rPr>
            </w:pPr>
            <w:r w:rsidRPr="0023249B">
              <w:rPr>
                <w:b/>
                <w:sz w:val="32"/>
                <w:szCs w:val="32"/>
              </w:rPr>
              <w:t>Actions déjà entreprises</w:t>
            </w:r>
            <w:r w:rsidRPr="00AA50B3">
              <w:rPr>
                <w:b/>
                <w:color w:val="FF0000"/>
                <w:sz w:val="32"/>
                <w:szCs w:val="32"/>
              </w:rPr>
              <w:t>*</w:t>
            </w:r>
          </w:p>
        </w:tc>
      </w:tr>
      <w:tr w:rsidR="0040491C" w:rsidTr="00612F2A">
        <w:tc>
          <w:tcPr>
            <w:tcW w:w="282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</w:rPr>
              <w:t xml:space="preserve">Dialogue formel avec le </w:t>
            </w:r>
            <w:r>
              <w:rPr>
                <w:b/>
              </w:rPr>
              <w:t>titulaire ou son représentant légal</w:t>
            </w:r>
          </w:p>
          <w:p w:rsidR="0040491C" w:rsidRPr="0023249B" w:rsidRDefault="0040491C" w:rsidP="00612F2A">
            <w:pPr>
              <w:rPr>
                <w:b/>
              </w:rPr>
            </w:pPr>
            <w:r w:rsidRPr="0023249B">
              <w:rPr>
                <w:b/>
                <w:i/>
                <w:color w:val="FF0000"/>
              </w:rPr>
              <w:t>Détails obligatoires en annexe (mails, PV etc.)</w:t>
            </w: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Pr="00C05D5F" w:rsidRDefault="0040491C" w:rsidP="00612F2A"/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Non</w:t>
            </w:r>
          </w:p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5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Echange(s) formel(s) avec le fournisseur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40491C" w:rsidRDefault="0040491C" w:rsidP="00612F2A"/>
        </w:tc>
      </w:tr>
      <w:tr w:rsidR="0040491C" w:rsidTr="00612F2A">
        <w:tc>
          <w:tcPr>
            <w:tcW w:w="2821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Commentaire éventuel</w:t>
            </w:r>
          </w:p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Demande d’action du RPA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Pr="005917F4" w:rsidRDefault="0040491C" w:rsidP="00612F2A">
            <w:pPr>
              <w:jc w:val="center"/>
            </w:pPr>
            <w:r w:rsidRPr="005917F4">
              <w:t>Pénalité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pPr>
              <w:jc w:val="center"/>
            </w:pPr>
            <w:r>
              <w:t>Réfaction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40491C" w:rsidRDefault="0040491C" w:rsidP="00612F2A">
            <w:r>
              <w:t>Rappel des dispositions contractuelles</w:t>
            </w:r>
          </w:p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  <w:sz w:val="32"/>
                <w:szCs w:val="32"/>
              </w:rPr>
              <w:t>Validation de la fiche incident</w:t>
            </w:r>
          </w:p>
        </w:tc>
      </w:tr>
      <w:tr w:rsidR="0040491C" w:rsidTr="00612F2A">
        <w:tc>
          <w:tcPr>
            <w:tcW w:w="2821" w:type="dxa"/>
            <w:tcBorders>
              <w:top w:val="single" w:sz="12" w:space="0" w:color="auto"/>
              <w:bottom w:val="single" w:sz="12" w:space="0" w:color="auto"/>
            </w:tcBorders>
          </w:tcPr>
          <w:p w:rsidR="0040491C" w:rsidRPr="0023249B" w:rsidRDefault="0040491C" w:rsidP="00612F2A">
            <w:pPr>
              <w:jc w:val="center"/>
              <w:rPr>
                <w:b/>
              </w:rPr>
            </w:pPr>
            <w:r w:rsidRPr="0023249B">
              <w:rPr>
                <w:b/>
              </w:rPr>
              <w:t>Date et signature (Unité)</w:t>
            </w:r>
          </w:p>
        </w:tc>
        <w:tc>
          <w:tcPr>
            <w:tcW w:w="2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Nom/Prénom/Qualité</w:t>
            </w:r>
          </w:p>
        </w:tc>
        <w:tc>
          <w:tcPr>
            <w:tcW w:w="3704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40491C" w:rsidRDefault="0040491C" w:rsidP="00612F2A">
            <w:r>
              <w:t>Visa (personnel de l’unité)</w:t>
            </w:r>
          </w:p>
          <w:p w:rsidR="0040491C" w:rsidRDefault="0040491C" w:rsidP="00612F2A"/>
          <w:p w:rsidR="0040491C" w:rsidRDefault="0040491C" w:rsidP="00612F2A"/>
        </w:tc>
      </w:tr>
      <w:tr w:rsidR="0040491C" w:rsidTr="00612F2A">
        <w:tc>
          <w:tcPr>
            <w:tcW w:w="9341" w:type="dxa"/>
            <w:gridSpan w:val="5"/>
            <w:tcBorders>
              <w:top w:val="single" w:sz="12" w:space="0" w:color="auto"/>
            </w:tcBorders>
            <w:vAlign w:val="center"/>
          </w:tcPr>
          <w:p w:rsidR="0040491C" w:rsidRPr="001E155B" w:rsidRDefault="0040491C" w:rsidP="00612F2A">
            <w:pPr>
              <w:jc w:val="center"/>
              <w:rPr>
                <w:b/>
                <w:sz w:val="20"/>
                <w:szCs w:val="20"/>
              </w:rPr>
            </w:pPr>
            <w:r w:rsidRPr="001E155B">
              <w:rPr>
                <w:b/>
                <w:sz w:val="20"/>
                <w:szCs w:val="20"/>
              </w:rPr>
              <w:t xml:space="preserve">Transmission par NEMO à l’adresse suivante : </w:t>
            </w:r>
            <w:hyperlink r:id="rId7" w:history="1">
              <w:r w:rsidRPr="00C545B4">
                <w:rPr>
                  <w:rStyle w:val="Lienhypertexte"/>
                  <w:rFonts w:eastAsia="Calibri" w:cstheme="minorHAnsi"/>
                  <w:noProof/>
                  <w:color w:val="FF0000"/>
                  <w:sz w:val="20"/>
                  <w:szCs w:val="20"/>
                  <w:lang w:eastAsia="fr-FR"/>
                </w:rPr>
                <w:t>gsbdd-tln-saf.resp-interf-ach-fin.fct@intradef.gouv.fr</w:t>
              </w:r>
            </w:hyperlink>
          </w:p>
          <w:p w:rsidR="0040491C" w:rsidRPr="0023249B" w:rsidRDefault="0040491C" w:rsidP="00612F2A">
            <w:pPr>
              <w:jc w:val="center"/>
              <w:rPr>
                <w:b/>
                <w:highlight w:val="yellow"/>
              </w:rPr>
            </w:pPr>
            <w:r w:rsidRPr="001E155B">
              <w:rPr>
                <w:b/>
                <w:sz w:val="20"/>
                <w:szCs w:val="20"/>
              </w:rPr>
              <w:t>Avec l’annexe adéquate et les PJ indispensables</w:t>
            </w:r>
          </w:p>
        </w:tc>
      </w:tr>
    </w:tbl>
    <w:p w:rsidR="0040491C" w:rsidRDefault="0040491C" w:rsidP="0040491C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  <w:r>
        <w:rPr>
          <w:color w:val="FF0000"/>
        </w:rPr>
        <w:t>s</w:t>
      </w:r>
    </w:p>
    <w:p w:rsidR="00E91797" w:rsidRDefault="00622D80" w:rsidP="00622D80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t>FICHE INCIDENT DE MARCHE</w:t>
      </w:r>
    </w:p>
    <w:p w:rsidR="00622D80" w:rsidRPr="00B51872" w:rsidRDefault="00842524" w:rsidP="00B5187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ANNEXE </w:t>
      </w:r>
    </w:p>
    <w:tbl>
      <w:tblPr>
        <w:tblStyle w:val="Grilledutableau"/>
        <w:tblW w:w="10256" w:type="dxa"/>
        <w:tblInd w:w="-441" w:type="dxa"/>
        <w:tblLook w:val="04A0" w:firstRow="1" w:lastRow="0" w:firstColumn="1" w:lastColumn="0" w:noHBand="0" w:noVBand="1"/>
      </w:tblPr>
      <w:tblGrid>
        <w:gridCol w:w="2421"/>
        <w:gridCol w:w="3436"/>
        <w:gridCol w:w="4389"/>
        <w:gridCol w:w="10"/>
      </w:tblGrid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N° de Marché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Tr="002B6A7B">
        <w:trPr>
          <w:trHeight w:val="330"/>
        </w:trPr>
        <w:tc>
          <w:tcPr>
            <w:tcW w:w="24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CC4A99" w:rsidRDefault="00622D80" w:rsidP="0041501C">
            <w:pPr>
              <w:rPr>
                <w:b/>
                <w:sz w:val="28"/>
                <w:szCs w:val="28"/>
              </w:rPr>
            </w:pPr>
            <w:r w:rsidRPr="00CC4A99">
              <w:rPr>
                <w:b/>
                <w:sz w:val="28"/>
                <w:szCs w:val="28"/>
              </w:rPr>
              <w:t>Titulaire</w:t>
            </w:r>
            <w:r w:rsidRPr="00CC4A99">
              <w:rPr>
                <w:b/>
                <w:color w:val="FF0000"/>
                <w:sz w:val="28"/>
                <w:szCs w:val="28"/>
              </w:rPr>
              <w:t>*</w:t>
            </w:r>
          </w:p>
        </w:tc>
        <w:tc>
          <w:tcPr>
            <w:tcW w:w="7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 l’incident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41327C" w:rsidTr="004430D6">
        <w:trPr>
          <w:trHeight w:val="1331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>
              <w:rPr>
                <w:b/>
                <w:color w:val="FF0000"/>
                <w:u w:val="single"/>
              </w:rPr>
              <w:t>REFACTIONS</w:t>
            </w:r>
          </w:p>
          <w:p w:rsidR="00842524" w:rsidRDefault="00842524" w:rsidP="00842524">
            <w:r>
              <w:t>Dans le cas de demande de réfactions, les éléments suivants sont indispensables à leur calcul :</w:t>
            </w:r>
          </w:p>
          <w:p w:rsidR="00842524" w:rsidRPr="00842524" w:rsidRDefault="00842524" w:rsidP="00842524">
            <w:pPr>
              <w:pStyle w:val="Paragraphedeliste"/>
              <w:numPr>
                <w:ilvl w:val="0"/>
                <w:numId w:val="3"/>
              </w:numPr>
            </w:pPr>
            <w:r w:rsidRPr="00842524">
              <w:t xml:space="preserve">Nombre </w:t>
            </w:r>
            <w:r w:rsidR="00786133">
              <w:t>de repas/MRC non-conforme ou non livré</w:t>
            </w:r>
            <w:r w:rsidRPr="00842524">
              <w:t> ;</w:t>
            </w:r>
          </w:p>
          <w:p w:rsidR="00842524" w:rsidRDefault="00842524" w:rsidP="00786133">
            <w:pPr>
              <w:pStyle w:val="Paragraphedeliste"/>
              <w:numPr>
                <w:ilvl w:val="0"/>
                <w:numId w:val="3"/>
              </w:numPr>
            </w:pPr>
            <w:r w:rsidRPr="00842524">
              <w:t xml:space="preserve">Prix </w:t>
            </w:r>
            <w:r w:rsidR="00786133">
              <w:t xml:space="preserve">unitaire </w:t>
            </w:r>
            <w:r w:rsidR="004430D6">
              <w:t>concernés</w:t>
            </w:r>
            <w:r w:rsidR="00786133">
              <w:t>.</w:t>
            </w:r>
          </w:p>
          <w:p w:rsidR="008C70B7" w:rsidRDefault="008C70B7" w:rsidP="008C70B7"/>
          <w:p w:rsidR="008C70B7" w:rsidRPr="004430D6" w:rsidRDefault="008C70B7" w:rsidP="008C70B7"/>
        </w:tc>
      </w:tr>
      <w:tr w:rsidR="00622D80" w:rsidTr="00453D18">
        <w:trPr>
          <w:trHeight w:val="4936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842524" w:rsidRPr="00485800" w:rsidRDefault="00842524" w:rsidP="00842524">
            <w:pPr>
              <w:rPr>
                <w:b/>
                <w:color w:val="FF0000"/>
                <w:u w:val="single"/>
              </w:rPr>
            </w:pPr>
            <w:r w:rsidRPr="00485800">
              <w:rPr>
                <w:b/>
                <w:color w:val="FF0000"/>
                <w:u w:val="single"/>
              </w:rPr>
              <w:t>PENALITES</w:t>
            </w:r>
            <w:r w:rsidR="005369C5">
              <w:rPr>
                <w:b/>
                <w:color w:val="FF0000"/>
                <w:u w:val="single"/>
              </w:rPr>
              <w:t xml:space="preserve"> (Article 8 du CCAP)</w:t>
            </w:r>
          </w:p>
          <w:p w:rsidR="00842524" w:rsidRPr="00842524" w:rsidRDefault="00842524" w:rsidP="00144669">
            <w:pPr>
              <w:jc w:val="both"/>
            </w:pPr>
            <w:r w:rsidRPr="00842524">
              <w:t>Il est impératif de nous transmettre les éléments nécessaires au calcul des pénalités selon le type d’incident incriminé.</w:t>
            </w:r>
          </w:p>
          <w:p w:rsidR="00842524" w:rsidRPr="00842524" w:rsidRDefault="00842524" w:rsidP="00144669">
            <w:pPr>
              <w:jc w:val="both"/>
            </w:pPr>
            <w:r w:rsidRPr="00842524">
              <w:t>Par exemple :</w:t>
            </w:r>
          </w:p>
          <w:p w:rsidR="00D66F9A" w:rsidRPr="00786133" w:rsidRDefault="00D66F9A" w:rsidP="008E4A5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szCs w:val="20"/>
                <w:u w:val="single"/>
              </w:rPr>
              <w:t>Non-respect de la quantité minimale commandée</w:t>
            </w:r>
            <w:r w:rsidR="004430D6" w:rsidRPr="00786133">
              <w:rPr>
                <w:rFonts w:cstheme="minorHAnsi"/>
              </w:rPr>
              <w:t xml:space="preserve"> :</w:t>
            </w:r>
            <w:r w:rsidR="004430D6" w:rsidRPr="00786133">
              <w:rPr>
                <w:rFonts w:cstheme="minorHAnsi"/>
                <w:b/>
              </w:rPr>
              <w:t xml:space="preserve"> </w:t>
            </w:r>
            <w:r w:rsidRPr="00786133">
              <w:rPr>
                <w:rFonts w:cstheme="minorHAnsi"/>
              </w:rPr>
              <w:t>Quantité de repas réellement livré + jour de la livraison.</w:t>
            </w:r>
          </w:p>
          <w:p w:rsidR="00842524" w:rsidRPr="00786133" w:rsidRDefault="00D66F9A" w:rsidP="008E4A5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szCs w:val="20"/>
                <w:u w:val="single"/>
              </w:rPr>
              <w:t>Non-respect de la composition des repas et de la qualité </w:t>
            </w:r>
            <w:r w:rsidRPr="00786133">
              <w:rPr>
                <w:rFonts w:cstheme="minorHAnsi"/>
              </w:rPr>
              <w:t>: Le nombre de repas non conforme +</w:t>
            </w:r>
            <w:r w:rsidR="004430D6" w:rsidRPr="00786133">
              <w:rPr>
                <w:rFonts w:cstheme="minorHAnsi"/>
              </w:rPr>
              <w:t xml:space="preserve"> </w:t>
            </w:r>
            <w:r w:rsidRPr="00786133">
              <w:rPr>
                <w:rFonts w:cstheme="minorHAnsi"/>
              </w:rPr>
              <w:t>jour</w:t>
            </w:r>
            <w:r w:rsidR="00842524" w:rsidRPr="00786133">
              <w:rPr>
                <w:rFonts w:cstheme="minorHAnsi"/>
              </w:rPr>
              <w:t xml:space="preserve"> où la livraison a été effectuée</w:t>
            </w:r>
            <w:r w:rsidRPr="00786133">
              <w:rPr>
                <w:rFonts w:cstheme="minorHAnsi"/>
              </w:rPr>
              <w:t>.</w:t>
            </w:r>
          </w:p>
          <w:p w:rsidR="00842524" w:rsidRPr="00786133" w:rsidRDefault="00842524" w:rsidP="00144669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u w:val="single"/>
              </w:rPr>
              <w:t>Si retard de livraison concernant l’heure :</w:t>
            </w:r>
            <w:r w:rsidRPr="00786133">
              <w:rPr>
                <w:rFonts w:cstheme="minorHAnsi"/>
                <w:sz w:val="20"/>
              </w:rPr>
              <w:t xml:space="preserve"> </w:t>
            </w:r>
            <w:r w:rsidRPr="00786133">
              <w:rPr>
                <w:rFonts w:cstheme="minorHAnsi"/>
              </w:rPr>
              <w:t>heure de livraison prévue + heure où la livraison a été effectuée</w:t>
            </w:r>
          </w:p>
          <w:p w:rsidR="00842524" w:rsidRPr="00786133" w:rsidRDefault="00D66F9A" w:rsidP="00144669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szCs w:val="20"/>
                <w:u w:val="single"/>
              </w:rPr>
              <w:t xml:space="preserve">Non-respect du délai de maintenance en cas de panne du matériel de restauration collective : </w:t>
            </w:r>
            <w:r w:rsidRPr="00786133">
              <w:rPr>
                <w:rFonts w:cstheme="minorHAnsi"/>
              </w:rPr>
              <w:t>jour de la panne + nombre de jour de retard</w:t>
            </w:r>
          </w:p>
          <w:p w:rsidR="00842524" w:rsidRPr="00786133" w:rsidRDefault="00D66F9A" w:rsidP="00144669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szCs w:val="20"/>
                <w:u w:val="single"/>
              </w:rPr>
              <w:t xml:space="preserve">Non-respect des conditions d’hygiène alimentaire, sécurité et de température : </w:t>
            </w:r>
            <w:r w:rsidR="00842524" w:rsidRPr="00786133">
              <w:rPr>
                <w:rFonts w:cstheme="minorHAnsi"/>
              </w:rPr>
              <w:t xml:space="preserve">jour </w:t>
            </w:r>
            <w:r w:rsidRPr="00786133">
              <w:rPr>
                <w:rFonts w:cstheme="minorHAnsi"/>
              </w:rPr>
              <w:t>de l’infraction</w:t>
            </w:r>
            <w:r w:rsidR="00842524" w:rsidRPr="00786133">
              <w:rPr>
                <w:rFonts w:cstheme="minorHAnsi"/>
              </w:rPr>
              <w:t xml:space="preserve"> + </w:t>
            </w:r>
            <w:r w:rsidRPr="00786133">
              <w:rPr>
                <w:rFonts w:cstheme="minorHAnsi"/>
              </w:rPr>
              <w:t xml:space="preserve">infraction commise </w:t>
            </w:r>
          </w:p>
          <w:p w:rsidR="00D66F9A" w:rsidRPr="008C70B7" w:rsidRDefault="00D66F9A" w:rsidP="00144669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theme="minorHAnsi"/>
              </w:rPr>
            </w:pPr>
            <w:r w:rsidRPr="00786133">
              <w:rPr>
                <w:rFonts w:cstheme="minorHAnsi"/>
                <w:sz w:val="20"/>
                <w:u w:val="single"/>
              </w:rPr>
              <w:t xml:space="preserve">Non transmission des documents de traçabilités : </w:t>
            </w:r>
            <w:r w:rsidR="00786133" w:rsidRPr="00786133">
              <w:rPr>
                <w:rFonts w:cstheme="minorHAnsi"/>
                <w:sz w:val="20"/>
              </w:rPr>
              <w:t>nombre de jour de retard</w:t>
            </w:r>
          </w:p>
          <w:p w:rsidR="008C70B7" w:rsidRDefault="008C70B7" w:rsidP="008C70B7">
            <w:pPr>
              <w:jc w:val="both"/>
              <w:rPr>
                <w:rFonts w:cstheme="minorHAnsi"/>
              </w:rPr>
            </w:pPr>
          </w:p>
          <w:p w:rsidR="008C70B7" w:rsidRDefault="008C70B7" w:rsidP="008C70B7">
            <w:pPr>
              <w:jc w:val="both"/>
              <w:rPr>
                <w:rFonts w:cstheme="minorHAnsi"/>
              </w:rPr>
            </w:pPr>
          </w:p>
          <w:p w:rsidR="008C70B7" w:rsidRDefault="008C70B7" w:rsidP="008C70B7">
            <w:pPr>
              <w:jc w:val="both"/>
              <w:rPr>
                <w:rFonts w:cstheme="minorHAnsi"/>
              </w:rPr>
            </w:pPr>
          </w:p>
          <w:p w:rsidR="008C70B7" w:rsidRPr="008C70B7" w:rsidRDefault="008C70B7" w:rsidP="008C70B7">
            <w:pPr>
              <w:jc w:val="both"/>
              <w:rPr>
                <w:rFonts w:cstheme="minorHAnsi"/>
              </w:rPr>
            </w:pPr>
          </w:p>
          <w:p w:rsidR="00842524" w:rsidRPr="00842524" w:rsidRDefault="00842524" w:rsidP="00144669">
            <w:pPr>
              <w:jc w:val="both"/>
              <w:rPr>
                <w:b/>
              </w:rPr>
            </w:pPr>
            <w:r w:rsidRPr="00842524">
              <w:rPr>
                <w:b/>
              </w:rPr>
              <w:t xml:space="preserve">Dans TOUS LES CAS, préciser la date de </w:t>
            </w:r>
            <w:r w:rsidR="00786133">
              <w:rPr>
                <w:b/>
              </w:rPr>
              <w:t>l’incident, et le lieu concerné.</w:t>
            </w:r>
          </w:p>
          <w:p w:rsidR="00842524" w:rsidRDefault="00842524" w:rsidP="00144669">
            <w:pPr>
              <w:jc w:val="both"/>
            </w:pPr>
          </w:p>
          <w:p w:rsidR="00842524" w:rsidRPr="00842524" w:rsidRDefault="00842524" w:rsidP="00842524">
            <w:pPr>
              <w:jc w:val="both"/>
              <w:rPr>
                <w:b/>
              </w:rPr>
            </w:pPr>
            <w:r w:rsidRPr="00842524">
              <w:rPr>
                <w:b/>
              </w:rPr>
              <w:t>Les dispositions mentionnées supra sont adaptées en fonction du cahier des charges en vigueur au marché concerné.</w:t>
            </w:r>
          </w:p>
        </w:tc>
      </w:tr>
      <w:tr w:rsidR="00622D80" w:rsidTr="00453D18">
        <w:trPr>
          <w:trHeight w:val="684"/>
        </w:trPr>
        <w:tc>
          <w:tcPr>
            <w:tcW w:w="10256" w:type="dxa"/>
            <w:gridSpan w:val="4"/>
            <w:tcBorders>
              <w:top w:val="single" w:sz="12" w:space="0" w:color="auto"/>
            </w:tcBorders>
          </w:tcPr>
          <w:p w:rsidR="00760C4C" w:rsidRDefault="00622D80" w:rsidP="00760C4C">
            <w:r w:rsidRPr="00842524">
              <w:rPr>
                <w:b/>
              </w:rPr>
              <w:t>Eléments de preuve</w:t>
            </w:r>
            <w:r w:rsidR="00D051B5">
              <w:t xml:space="preserve"> </w:t>
            </w:r>
            <w:r w:rsidR="00760C4C" w:rsidRPr="00842524">
              <w:t xml:space="preserve">(joindre </w:t>
            </w:r>
            <w:r w:rsidR="0060610A" w:rsidRPr="00842524">
              <w:t>le bon de livraison, le bon de commande, … selon le défaut d’exécution des prestations</w:t>
            </w:r>
            <w:r w:rsidR="00D051B5" w:rsidRPr="00842524">
              <w:t>)</w:t>
            </w:r>
            <w:r w:rsidR="00453D18">
              <w:t xml:space="preserve"> : </w:t>
            </w:r>
          </w:p>
        </w:tc>
      </w:tr>
      <w:tr w:rsidR="00622D80" w:rsidRPr="0083161B" w:rsidTr="00726D68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42524">
              <w:rPr>
                <w:b/>
                <w:sz w:val="32"/>
                <w:szCs w:val="32"/>
              </w:rPr>
              <w:t>Description détaillée des action</w:t>
            </w:r>
            <w:r w:rsidR="00781B83" w:rsidRPr="00842524">
              <w:rPr>
                <w:b/>
                <w:sz w:val="32"/>
                <w:szCs w:val="32"/>
              </w:rPr>
              <w:t>s</w:t>
            </w:r>
            <w:r w:rsidRPr="00842524">
              <w:rPr>
                <w:b/>
                <w:sz w:val="32"/>
                <w:szCs w:val="32"/>
              </w:rPr>
              <w:t xml:space="preserve"> déjà entreprises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842524" w:rsidRPr="0083161B" w:rsidTr="00842524">
        <w:trPr>
          <w:trHeight w:val="378"/>
        </w:trPr>
        <w:tc>
          <w:tcPr>
            <w:tcW w:w="102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 xml:space="preserve">Echange de mails : </w:t>
            </w:r>
            <w:r w:rsidRPr="00842524">
              <w:rPr>
                <w:rFonts w:cstheme="minorHAnsi"/>
              </w:rPr>
              <w:t>oui / non (si non, rencontre obligatoire)</w:t>
            </w:r>
          </w:p>
          <w:p w:rsidR="00842524" w:rsidRPr="001009E5" w:rsidRDefault="00842524" w:rsidP="00842524">
            <w:pPr>
              <w:pStyle w:val="Paragraphedeliste"/>
              <w:numPr>
                <w:ilvl w:val="0"/>
                <w:numId w:val="4"/>
              </w:numPr>
              <w:rPr>
                <w:rFonts w:cstheme="minorHAnsi"/>
                <w:b/>
                <w:i/>
              </w:rPr>
            </w:pPr>
            <w:proofErr w:type="gramStart"/>
            <w:r w:rsidRPr="001009E5">
              <w:rPr>
                <w:rFonts w:cstheme="minorHAnsi"/>
                <w:b/>
              </w:rPr>
              <w:t>et</w:t>
            </w:r>
            <w:proofErr w:type="gramEnd"/>
            <w:r w:rsidRPr="001009E5">
              <w:rPr>
                <w:rFonts w:cstheme="minorHAnsi"/>
                <w:b/>
              </w:rPr>
              <w:t xml:space="preserve">/ou rencontre : </w:t>
            </w:r>
            <w:r w:rsidRPr="00842524">
              <w:rPr>
                <w:rFonts w:cstheme="minorHAnsi"/>
              </w:rPr>
              <w:t>date </w:t>
            </w:r>
            <w:r w:rsidRPr="001009E5">
              <w:rPr>
                <w:rFonts w:cstheme="minorHAnsi"/>
                <w:b/>
              </w:rPr>
              <w:t>:</w:t>
            </w:r>
          </w:p>
          <w:p w:rsidR="00842524" w:rsidRPr="001009E5" w:rsidRDefault="00842524" w:rsidP="00842524">
            <w:pPr>
              <w:rPr>
                <w:rFonts w:cstheme="minorHAnsi"/>
                <w:b/>
              </w:rPr>
            </w:pPr>
          </w:p>
          <w:p w:rsidR="00842524" w:rsidRDefault="00842524" w:rsidP="004C1012">
            <w:pPr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Le cas échéant, actions correctives entreprises par le titulaire :</w:t>
            </w:r>
          </w:p>
          <w:p w:rsidR="004C1012" w:rsidRPr="004C1012" w:rsidRDefault="004C1012" w:rsidP="004C1012">
            <w:pPr>
              <w:rPr>
                <w:rFonts w:cstheme="minorHAnsi"/>
                <w:b/>
              </w:rPr>
            </w:pPr>
          </w:p>
        </w:tc>
      </w:tr>
      <w:tr w:rsidR="005E381D" w:rsidTr="002B6A7B">
        <w:trPr>
          <w:gridAfter w:val="1"/>
          <w:wAfter w:w="10" w:type="dxa"/>
          <w:trHeight w:val="262"/>
        </w:trPr>
        <w:tc>
          <w:tcPr>
            <w:tcW w:w="5857" w:type="dxa"/>
            <w:gridSpan w:val="2"/>
            <w:vMerge w:val="restart"/>
            <w:vAlign w:val="center"/>
          </w:tcPr>
          <w:p w:rsidR="005E381D" w:rsidRPr="005E381D" w:rsidRDefault="00842524" w:rsidP="00781B83">
            <w:pPr>
              <w:jc w:val="center"/>
              <w:rPr>
                <w:i/>
              </w:rPr>
            </w:pPr>
            <w:r w:rsidRPr="001009E5">
              <w:rPr>
                <w:rFonts w:cstheme="minorHAnsi"/>
                <w:b/>
              </w:rPr>
              <w:t>Information du titulaire de la poursuite de la procédure par la PFC SUD</w:t>
            </w: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  <w:b/>
              </w:rPr>
              <w:t>Date de l’information au titulaire</w:t>
            </w:r>
          </w:p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5857" w:type="dxa"/>
            <w:gridSpan w:val="2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4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2B6A7B">
        <w:trPr>
          <w:gridAfter w:val="1"/>
          <w:wAfter w:w="10" w:type="dxa"/>
          <w:trHeight w:val="531"/>
        </w:trPr>
        <w:tc>
          <w:tcPr>
            <w:tcW w:w="2421" w:type="dxa"/>
          </w:tcPr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Commentaires</w:t>
            </w:r>
          </w:p>
          <w:p w:rsidR="00842524" w:rsidRPr="001009E5" w:rsidRDefault="00842524" w:rsidP="00842524">
            <w:pPr>
              <w:jc w:val="center"/>
              <w:rPr>
                <w:rFonts w:cstheme="minorHAnsi"/>
                <w:b/>
              </w:rPr>
            </w:pPr>
            <w:r w:rsidRPr="001009E5">
              <w:rPr>
                <w:rFonts w:cstheme="minorHAnsi"/>
                <w:b/>
              </w:rPr>
              <w:t>Eventuels</w:t>
            </w:r>
          </w:p>
          <w:p w:rsidR="005E381D" w:rsidRDefault="00842524" w:rsidP="00842524">
            <w:pPr>
              <w:jc w:val="center"/>
            </w:pPr>
            <w:r w:rsidRPr="001009E5">
              <w:rPr>
                <w:rFonts w:cstheme="minorHAnsi"/>
              </w:rPr>
              <w:t>(contrôleur des prestations / titulaire du marché/a</w:t>
            </w:r>
            <w:bookmarkStart w:id="0" w:name="_GoBack"/>
            <w:bookmarkEnd w:id="0"/>
            <w:r w:rsidRPr="001009E5">
              <w:rPr>
                <w:rFonts w:cstheme="minorHAnsi"/>
              </w:rPr>
              <w:t>utres…)</w:t>
            </w:r>
          </w:p>
        </w:tc>
        <w:tc>
          <w:tcPr>
            <w:tcW w:w="7825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</w:tc>
      </w:tr>
    </w:tbl>
    <w:p w:rsidR="002B6A7B" w:rsidRPr="00663651" w:rsidRDefault="002B6A7B" w:rsidP="004430D6">
      <w:pPr>
        <w:spacing w:after="0"/>
        <w:jc w:val="both"/>
        <w:rPr>
          <w:i/>
          <w:color w:val="FF0000"/>
          <w:sz w:val="18"/>
          <w:szCs w:val="18"/>
        </w:rPr>
      </w:pPr>
      <w:r>
        <w:rPr>
          <w:i/>
          <w:color w:val="FF0000"/>
          <w:sz w:val="18"/>
          <w:szCs w:val="18"/>
        </w:rPr>
        <w:t>*</w:t>
      </w:r>
      <w:r w:rsidRPr="00D051B5">
        <w:rPr>
          <w:i/>
          <w:color w:val="FF0000"/>
          <w:sz w:val="18"/>
          <w:szCs w:val="18"/>
        </w:rPr>
        <w:t>En cas de non renseignement des champs obligatoire</w:t>
      </w:r>
      <w:r>
        <w:rPr>
          <w:i/>
          <w:color w:val="FF0000"/>
          <w:sz w:val="18"/>
          <w:szCs w:val="18"/>
        </w:rPr>
        <w:t>s,</w:t>
      </w:r>
      <w:r w:rsidRPr="00D051B5">
        <w:rPr>
          <w:i/>
          <w:color w:val="FF0000"/>
          <w:sz w:val="18"/>
          <w:szCs w:val="18"/>
        </w:rPr>
        <w:t xml:space="preserve"> la PFC SUD </w:t>
      </w:r>
      <w:r>
        <w:rPr>
          <w:i/>
          <w:color w:val="FF0000"/>
          <w:sz w:val="18"/>
          <w:szCs w:val="18"/>
        </w:rPr>
        <w:t>reviendra</w:t>
      </w:r>
      <w:r w:rsidRPr="00D051B5">
        <w:rPr>
          <w:i/>
          <w:color w:val="FF0000"/>
          <w:sz w:val="18"/>
          <w:szCs w:val="18"/>
        </w:rPr>
        <w:t xml:space="preserve">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</w:t>
      </w:r>
      <w:proofErr w:type="gramStart"/>
      <w:r w:rsidRPr="00D051B5">
        <w:rPr>
          <w:i/>
          <w:color w:val="FF0000"/>
          <w:sz w:val="18"/>
          <w:szCs w:val="18"/>
        </w:rPr>
        <w:t>ou</w:t>
      </w:r>
      <w:proofErr w:type="gramEnd"/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se réserve l</w:t>
      </w:r>
      <w:r w:rsidRPr="00D051B5">
        <w:rPr>
          <w:i/>
          <w:color w:val="FF0000"/>
          <w:sz w:val="18"/>
          <w:szCs w:val="18"/>
        </w:rPr>
        <w:t>e</w:t>
      </w:r>
      <w:r>
        <w:rPr>
          <w:i/>
          <w:color w:val="FF0000"/>
          <w:sz w:val="18"/>
          <w:szCs w:val="18"/>
        </w:rPr>
        <w:t xml:space="preserve"> droit de</w:t>
      </w:r>
      <w:r w:rsidRPr="00D051B5">
        <w:rPr>
          <w:i/>
          <w:color w:val="FF0000"/>
          <w:sz w:val="18"/>
          <w:szCs w:val="18"/>
        </w:rPr>
        <w:t xml:space="preserve"> </w:t>
      </w:r>
      <w:r>
        <w:rPr>
          <w:i/>
          <w:color w:val="FF0000"/>
          <w:sz w:val="18"/>
          <w:szCs w:val="18"/>
        </w:rPr>
        <w:t>demander l’annulation de la FI.</w:t>
      </w:r>
    </w:p>
    <w:p w:rsidR="008C70B7" w:rsidRPr="00663651" w:rsidRDefault="008C70B7">
      <w:pPr>
        <w:spacing w:after="0"/>
        <w:jc w:val="both"/>
        <w:rPr>
          <w:i/>
          <w:color w:val="FF0000"/>
          <w:sz w:val="18"/>
          <w:szCs w:val="18"/>
        </w:rPr>
      </w:pPr>
    </w:p>
    <w:sectPr w:rsidR="008C70B7" w:rsidRPr="00663651" w:rsidSect="008C70B7">
      <w:footerReference w:type="default" r:id="rId8"/>
      <w:pgSz w:w="11906" w:h="16838"/>
      <w:pgMar w:top="709" w:right="1417" w:bottom="568" w:left="1417" w:header="708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BD" w:rsidRDefault="000360BD" w:rsidP="00FC3100">
      <w:pPr>
        <w:spacing w:after="0" w:line="240" w:lineRule="auto"/>
      </w:pPr>
      <w:r>
        <w:separator/>
      </w:r>
    </w:p>
  </w:endnote>
  <w:end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0848565"/>
      <w:docPartObj>
        <w:docPartGallery w:val="Page Numbers (Bottom of Page)"/>
        <w:docPartUnique/>
      </w:docPartObj>
    </w:sdtPr>
    <w:sdtEndPr/>
    <w:sdtContent>
      <w:p w:rsidR="0040491C" w:rsidRDefault="0040491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0B7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:rsidR="0040491C" w:rsidRDefault="0040491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BD" w:rsidRDefault="000360BD" w:rsidP="00FC3100">
      <w:pPr>
        <w:spacing w:after="0" w:line="240" w:lineRule="auto"/>
      </w:pPr>
      <w:r>
        <w:separator/>
      </w:r>
    </w:p>
  </w:footnote>
  <w:footnote w:type="continuationSeparator" w:id="0">
    <w:p w:rsidR="000360BD" w:rsidRDefault="000360BD" w:rsidP="00FC3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1AF3"/>
    <w:multiLevelType w:val="hybridMultilevel"/>
    <w:tmpl w:val="C002A78C"/>
    <w:lvl w:ilvl="0" w:tplc="E4E480B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8658C"/>
    <w:multiLevelType w:val="hybridMultilevel"/>
    <w:tmpl w:val="1F401ACE"/>
    <w:lvl w:ilvl="0" w:tplc="BD2A650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0360BD"/>
    <w:rsid w:val="00051D86"/>
    <w:rsid w:val="0010637F"/>
    <w:rsid w:val="00133F0F"/>
    <w:rsid w:val="00144669"/>
    <w:rsid w:val="002717E0"/>
    <w:rsid w:val="002B6A7B"/>
    <w:rsid w:val="002D3800"/>
    <w:rsid w:val="00387230"/>
    <w:rsid w:val="003D3905"/>
    <w:rsid w:val="0040491C"/>
    <w:rsid w:val="0041327C"/>
    <w:rsid w:val="004155F5"/>
    <w:rsid w:val="004430D6"/>
    <w:rsid w:val="00453D18"/>
    <w:rsid w:val="004631CF"/>
    <w:rsid w:val="00485800"/>
    <w:rsid w:val="004C1012"/>
    <w:rsid w:val="00521D7C"/>
    <w:rsid w:val="005369C5"/>
    <w:rsid w:val="005C5E08"/>
    <w:rsid w:val="005E381D"/>
    <w:rsid w:val="0060610A"/>
    <w:rsid w:val="00620A1B"/>
    <w:rsid w:val="00622D80"/>
    <w:rsid w:val="006B2848"/>
    <w:rsid w:val="007117E4"/>
    <w:rsid w:val="00726D68"/>
    <w:rsid w:val="00750057"/>
    <w:rsid w:val="00760C4C"/>
    <w:rsid w:val="00781B83"/>
    <w:rsid w:val="00786133"/>
    <w:rsid w:val="0083161B"/>
    <w:rsid w:val="00842524"/>
    <w:rsid w:val="008A0968"/>
    <w:rsid w:val="008C70B7"/>
    <w:rsid w:val="009C32DE"/>
    <w:rsid w:val="00A53DF6"/>
    <w:rsid w:val="00A848D5"/>
    <w:rsid w:val="00B32BEC"/>
    <w:rsid w:val="00B51872"/>
    <w:rsid w:val="00B87784"/>
    <w:rsid w:val="00C05D5F"/>
    <w:rsid w:val="00C13208"/>
    <w:rsid w:val="00C42DA4"/>
    <w:rsid w:val="00CC4A99"/>
    <w:rsid w:val="00D051B5"/>
    <w:rsid w:val="00D27FDE"/>
    <w:rsid w:val="00D36E37"/>
    <w:rsid w:val="00D371EB"/>
    <w:rsid w:val="00D521B7"/>
    <w:rsid w:val="00D66F9A"/>
    <w:rsid w:val="00DA39B7"/>
    <w:rsid w:val="00E050C1"/>
    <w:rsid w:val="00E27DD1"/>
    <w:rsid w:val="00E91797"/>
    <w:rsid w:val="00E97FA8"/>
    <w:rsid w:val="00ED323D"/>
    <w:rsid w:val="00F329FA"/>
    <w:rsid w:val="00F6397D"/>
    <w:rsid w:val="00FC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121099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3100"/>
  </w:style>
  <w:style w:type="paragraph" w:styleId="Pieddepage">
    <w:name w:val="footer"/>
    <w:basedOn w:val="Normal"/>
    <w:link w:val="PieddepageCar"/>
    <w:uiPriority w:val="99"/>
    <w:unhideWhenUsed/>
    <w:rsid w:val="00FC3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3100"/>
  </w:style>
  <w:style w:type="character" w:styleId="Lienhypertexte">
    <w:name w:val="Hyperlink"/>
    <w:basedOn w:val="Policepardfaut"/>
    <w:uiPriority w:val="99"/>
    <w:semiHidden/>
    <w:unhideWhenUsed/>
    <w:rsid w:val="0040491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sbdd-tln-saf.resp-interf-ach-fin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551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LEPRETRE David SECR ADMI CLAS NOR</cp:lastModifiedBy>
  <cp:revision>20</cp:revision>
  <cp:lastPrinted>2023-01-10T07:01:00Z</cp:lastPrinted>
  <dcterms:created xsi:type="dcterms:W3CDTF">2023-02-27T15:22:00Z</dcterms:created>
  <dcterms:modified xsi:type="dcterms:W3CDTF">2026-01-30T12:56:00Z</dcterms:modified>
</cp:coreProperties>
</file>